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406"/>
        <w:gridCol w:w="1267"/>
        <w:gridCol w:w="3972"/>
      </w:tblGrid>
      <w:tr w:rsidR="00134CC5" w:rsidRPr="00E444F4" w:rsidTr="006B76B5">
        <w:trPr>
          <w:trHeight w:val="1945"/>
        </w:trPr>
        <w:tc>
          <w:tcPr>
            <w:tcW w:w="4406" w:type="dxa"/>
            <w:hideMark/>
          </w:tcPr>
          <w:p w:rsidR="00134CC5" w:rsidRPr="00A70AAA" w:rsidRDefault="00134CC5" w:rsidP="00134CC5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  <w:lang w:val="tt-RU"/>
              </w:rPr>
            </w:pPr>
            <w:r w:rsidRPr="00A70AAA">
              <w:rPr>
                <w:rFonts w:ascii="Times New Roman" w:hAnsi="Times New Roman" w:cs="Times New Roman"/>
                <w:i w:val="0"/>
                <w:sz w:val="24"/>
                <w:szCs w:val="24"/>
              </w:rPr>
              <w:t>ИСПОЛНИТЕЛЬНЫЙ КОМИТЕТ</w:t>
            </w:r>
          </w:p>
          <w:p w:rsidR="00417D71" w:rsidRPr="00A70AAA" w:rsidRDefault="00417D71" w:rsidP="00134CC5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0AA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ГОРОДИЩЕНСКОГО </w:t>
            </w:r>
          </w:p>
          <w:p w:rsidR="00134CC5" w:rsidRPr="00A70AAA" w:rsidRDefault="00134CC5" w:rsidP="00134CC5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0AAA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СЕЛЬСКОГО ПОСЕЛЕНИЯ ДРОЖЖАНОВСКОГО</w:t>
            </w:r>
          </w:p>
          <w:p w:rsidR="00134CC5" w:rsidRPr="00A70AAA" w:rsidRDefault="00134CC5" w:rsidP="00134CC5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0AAA">
              <w:rPr>
                <w:rFonts w:ascii="Times New Roman" w:hAnsi="Times New Roman" w:cs="Times New Roman"/>
                <w:i w:val="0"/>
                <w:sz w:val="24"/>
                <w:szCs w:val="24"/>
              </w:rPr>
              <w:t>МУНИЦИПАЛЬНОГО РАЙОНА</w:t>
            </w:r>
          </w:p>
          <w:p w:rsidR="00134CC5" w:rsidRPr="00A70AAA" w:rsidRDefault="00134CC5" w:rsidP="00134CC5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0AAA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РЕСПУБЛИКИ ТАТАРСТАН</w:t>
            </w:r>
          </w:p>
          <w:p w:rsidR="00A70AAA" w:rsidRPr="00A70AAA" w:rsidRDefault="00A70AAA" w:rsidP="00A70AAA">
            <w:pPr>
              <w:tabs>
                <w:tab w:val="left" w:pos="1884"/>
              </w:tabs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noProof/>
                <w:lang w:eastAsia="ru-RU"/>
              </w:rPr>
            </w:pP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eastAsia="ru-RU"/>
              </w:rPr>
              <w:t xml:space="preserve">Улица </w:t>
            </w: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val="tt-RU" w:eastAsia="ru-RU"/>
              </w:rPr>
              <w:t>Клуб</w:t>
            </w: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eastAsia="ru-RU"/>
              </w:rPr>
              <w:t xml:space="preserve">ная, дом 6а, </w:t>
            </w:r>
          </w:p>
          <w:p w:rsidR="00A70AAA" w:rsidRPr="00A70AAA" w:rsidRDefault="00A70AAA" w:rsidP="00A70AAA">
            <w:pPr>
              <w:tabs>
                <w:tab w:val="left" w:pos="1884"/>
              </w:tabs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noProof/>
                <w:lang w:val="tt-RU" w:eastAsia="ru-RU"/>
              </w:rPr>
            </w:pP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eastAsia="ru-RU"/>
              </w:rPr>
              <w:t xml:space="preserve">село </w:t>
            </w: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val="tt-RU" w:eastAsia="ru-RU"/>
              </w:rPr>
              <w:t>Городище</w:t>
            </w: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eastAsia="ru-RU"/>
              </w:rPr>
              <w:t>, 422481</w:t>
            </w:r>
          </w:p>
          <w:p w:rsidR="00A70AAA" w:rsidRPr="00134CC5" w:rsidRDefault="00A70AAA" w:rsidP="00A70AAA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i w:val="0"/>
              </w:rPr>
            </w:pP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val="tt-RU" w:eastAsia="ru-RU"/>
              </w:rPr>
              <w:t>ИНН 1617003250</w:t>
            </w:r>
          </w:p>
        </w:tc>
        <w:tc>
          <w:tcPr>
            <w:tcW w:w="1267" w:type="dxa"/>
          </w:tcPr>
          <w:p w:rsidR="00134CC5" w:rsidRPr="00134CC5" w:rsidRDefault="00134CC5" w:rsidP="00134CC5">
            <w:pPr>
              <w:spacing w:after="0" w:line="276" w:lineRule="auto"/>
              <w:ind w:left="-118" w:right="-108"/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134CC5" w:rsidRPr="00134CC5" w:rsidRDefault="00134CC5" w:rsidP="00134CC5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noProof/>
              </w:rPr>
            </w:pPr>
            <w:bookmarkStart w:id="0" w:name="_GoBack"/>
            <w:bookmarkEnd w:id="0"/>
          </w:p>
        </w:tc>
        <w:tc>
          <w:tcPr>
            <w:tcW w:w="3972" w:type="dxa"/>
          </w:tcPr>
          <w:p w:rsidR="00A70AAA" w:rsidRPr="00A70AAA" w:rsidRDefault="00134CC5" w:rsidP="00134CC5">
            <w:pPr>
              <w:keepNext/>
              <w:spacing w:after="0" w:line="276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val="tt-RU"/>
              </w:rPr>
            </w:pPr>
            <w:r w:rsidRPr="00A70AAA">
              <w:rPr>
                <w:rFonts w:ascii="Times New Roman" w:hAnsi="Times New Roman" w:cs="Times New Roman"/>
                <w:i w:val="0"/>
                <w:sz w:val="24"/>
                <w:szCs w:val="24"/>
              </w:rPr>
              <w:t>ТАТАРСТАН РЕСПУБЛИКАСЫ</w:t>
            </w:r>
            <w:r w:rsidRPr="00A70AAA">
              <w:rPr>
                <w:rFonts w:ascii="Times New Roman" w:hAnsi="Times New Roman" w:cs="Times New Roman"/>
                <w:i w:val="0"/>
                <w:sz w:val="24"/>
                <w:szCs w:val="24"/>
                <w:lang w:val="tt-RU"/>
              </w:rPr>
              <w:t xml:space="preserve"> </w:t>
            </w:r>
            <w:r w:rsidRPr="00A70AAA"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val="tt-RU"/>
              </w:rPr>
              <w:t xml:space="preserve">ЧҮПРӘЛЕ </w:t>
            </w:r>
          </w:p>
          <w:p w:rsidR="00A70AAA" w:rsidRPr="00A70AAA" w:rsidRDefault="00134CC5" w:rsidP="00134CC5">
            <w:pPr>
              <w:keepNext/>
              <w:spacing w:after="0" w:line="276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i w:val="0"/>
                <w:caps/>
                <w:noProof/>
                <w:sz w:val="24"/>
                <w:szCs w:val="24"/>
              </w:rPr>
            </w:pPr>
            <w:r w:rsidRPr="00A70AAA">
              <w:rPr>
                <w:rFonts w:ascii="Times New Roman" w:hAnsi="Times New Roman" w:cs="Times New Roman"/>
                <w:i w:val="0"/>
                <w:caps/>
                <w:noProof/>
                <w:sz w:val="24"/>
                <w:szCs w:val="24"/>
              </w:rPr>
              <w:t>МУНИЦИПАЛЬ</w:t>
            </w:r>
            <w:r w:rsidRPr="00A70AAA">
              <w:rPr>
                <w:rFonts w:ascii="Times New Roman" w:hAnsi="Times New Roman" w:cs="Times New Roman"/>
                <w:i w:val="0"/>
                <w:caps/>
                <w:noProof/>
                <w:sz w:val="24"/>
                <w:szCs w:val="24"/>
                <w:lang w:val="tt-RU"/>
              </w:rPr>
              <w:t xml:space="preserve"> </w:t>
            </w:r>
            <w:r w:rsidRPr="00A70AAA">
              <w:rPr>
                <w:rFonts w:ascii="Times New Roman" w:hAnsi="Times New Roman" w:cs="Times New Roman"/>
                <w:i w:val="0"/>
                <w:caps/>
                <w:noProof/>
                <w:sz w:val="24"/>
                <w:szCs w:val="24"/>
              </w:rPr>
              <w:t xml:space="preserve">районы </w:t>
            </w:r>
          </w:p>
          <w:p w:rsidR="00134CC5" w:rsidRPr="00A70AAA" w:rsidRDefault="00417D71" w:rsidP="00134CC5">
            <w:pPr>
              <w:keepNext/>
              <w:spacing w:after="0" w:line="276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i w:val="0"/>
                <w:caps/>
                <w:noProof/>
                <w:sz w:val="24"/>
                <w:szCs w:val="24"/>
                <w:lang w:val="tt-RU"/>
              </w:rPr>
            </w:pPr>
            <w:r w:rsidRPr="00A70AAA">
              <w:rPr>
                <w:rFonts w:ascii="Times New Roman" w:hAnsi="Times New Roman" w:cs="Times New Roman"/>
                <w:i w:val="0"/>
                <w:caps/>
                <w:noProof/>
                <w:sz w:val="24"/>
                <w:szCs w:val="24"/>
              </w:rPr>
              <w:t xml:space="preserve">ГОРОДИЩЕ </w:t>
            </w:r>
            <w:r w:rsidR="00134CC5" w:rsidRPr="00A70AAA">
              <w:rPr>
                <w:rFonts w:ascii="Times New Roman" w:hAnsi="Times New Roman" w:cs="Times New Roman"/>
                <w:i w:val="0"/>
                <w:caps/>
                <w:noProof/>
                <w:sz w:val="24"/>
                <w:szCs w:val="24"/>
              </w:rPr>
              <w:t xml:space="preserve">АВЫЛ </w:t>
            </w:r>
            <w:r w:rsidR="00134CC5" w:rsidRPr="00A70AAA">
              <w:rPr>
                <w:rFonts w:ascii="Times New Roman" w:hAnsi="Times New Roman" w:cs="Times New Roman"/>
                <w:i w:val="0"/>
                <w:caps/>
                <w:noProof/>
                <w:sz w:val="24"/>
                <w:szCs w:val="24"/>
                <w:lang w:val="tt-RU"/>
              </w:rPr>
              <w:t>ҖИРЛЕГЕ</w:t>
            </w:r>
          </w:p>
          <w:p w:rsidR="00134CC5" w:rsidRPr="00134CC5" w:rsidRDefault="00134CC5" w:rsidP="00134CC5">
            <w:pPr>
              <w:spacing w:after="0" w:line="276" w:lineRule="auto"/>
              <w:ind w:left="33" w:right="-108"/>
              <w:jc w:val="center"/>
              <w:rPr>
                <w:rFonts w:ascii="Times New Roman" w:hAnsi="Times New Roman" w:cs="Times New Roman"/>
                <w:b/>
                <w:i w:val="0"/>
                <w:caps/>
                <w:noProof/>
              </w:rPr>
            </w:pPr>
            <w:r w:rsidRPr="00A70AAA">
              <w:rPr>
                <w:rFonts w:ascii="Times New Roman" w:hAnsi="Times New Roman" w:cs="Times New Roman"/>
                <w:i w:val="0"/>
                <w:caps/>
                <w:noProof/>
                <w:sz w:val="24"/>
                <w:szCs w:val="24"/>
              </w:rPr>
              <w:t>БАШКАРМА КОМИТЕТЫ</w:t>
            </w:r>
          </w:p>
          <w:p w:rsidR="00134CC5" w:rsidRDefault="00134CC5" w:rsidP="00134CC5">
            <w:pPr>
              <w:spacing w:after="0" w:line="276" w:lineRule="auto"/>
              <w:ind w:left="33" w:right="-108"/>
              <w:jc w:val="center"/>
              <w:rPr>
                <w:rFonts w:ascii="Times New Roman" w:hAnsi="Times New Roman" w:cs="Times New Roman"/>
                <w:i w:val="0"/>
                <w:noProof/>
              </w:rPr>
            </w:pPr>
          </w:p>
          <w:p w:rsidR="00A70AAA" w:rsidRPr="00A70AAA" w:rsidRDefault="00A70AAA" w:rsidP="00A70AAA">
            <w:pPr>
              <w:spacing w:after="0" w:line="276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noProof/>
                <w:lang w:val="tt-RU" w:eastAsia="ru-RU"/>
              </w:rPr>
            </w:pP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val="tt-RU" w:eastAsia="ru-RU"/>
              </w:rPr>
              <w:t xml:space="preserve">Клуб  урамы, 6а нче йорт, </w:t>
            </w:r>
          </w:p>
          <w:p w:rsidR="00A70AAA" w:rsidRPr="00A70AAA" w:rsidRDefault="00A70AAA" w:rsidP="00A70AAA">
            <w:pPr>
              <w:spacing w:after="0" w:line="276" w:lineRule="auto"/>
              <w:ind w:left="33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noProof/>
                <w:lang w:val="tt-RU" w:eastAsia="ru-RU"/>
              </w:rPr>
            </w:pP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val="tt-RU" w:eastAsia="ru-RU"/>
              </w:rPr>
              <w:t>Городище авылы, 422481</w:t>
            </w:r>
          </w:p>
          <w:p w:rsidR="00A70AAA" w:rsidRPr="00A70AAA" w:rsidRDefault="00A70AAA" w:rsidP="00134CC5">
            <w:pPr>
              <w:spacing w:after="0" w:line="276" w:lineRule="auto"/>
              <w:ind w:left="33" w:right="-108"/>
              <w:jc w:val="center"/>
              <w:rPr>
                <w:rFonts w:ascii="Times New Roman" w:hAnsi="Times New Roman" w:cs="Times New Roman"/>
                <w:i w:val="0"/>
                <w:noProof/>
              </w:rPr>
            </w:pPr>
          </w:p>
          <w:p w:rsidR="00A70AAA" w:rsidRDefault="00A70AAA" w:rsidP="00134CC5">
            <w:pPr>
              <w:spacing w:after="0" w:line="276" w:lineRule="auto"/>
              <w:ind w:left="33" w:right="-108"/>
              <w:jc w:val="center"/>
              <w:rPr>
                <w:rFonts w:ascii="Times New Roman" w:hAnsi="Times New Roman" w:cs="Times New Roman"/>
                <w:i w:val="0"/>
                <w:noProof/>
                <w:lang w:val="tt-RU"/>
              </w:rPr>
            </w:pPr>
          </w:p>
          <w:p w:rsidR="00A70AAA" w:rsidRPr="00134CC5" w:rsidRDefault="00A70AAA" w:rsidP="00134CC5">
            <w:pPr>
              <w:spacing w:after="0" w:line="276" w:lineRule="auto"/>
              <w:ind w:left="33" w:right="-108"/>
              <w:jc w:val="center"/>
              <w:rPr>
                <w:rFonts w:ascii="Times New Roman" w:hAnsi="Times New Roman" w:cs="Times New Roman"/>
                <w:i w:val="0"/>
                <w:noProof/>
                <w:lang w:val="tt-RU"/>
              </w:rPr>
            </w:pPr>
          </w:p>
        </w:tc>
      </w:tr>
      <w:tr w:rsidR="00134CC5" w:rsidRPr="00E444F4" w:rsidTr="006B76B5">
        <w:trPr>
          <w:trHeight w:val="156"/>
        </w:trPr>
        <w:tc>
          <w:tcPr>
            <w:tcW w:w="9645" w:type="dxa"/>
            <w:gridSpan w:val="3"/>
          </w:tcPr>
          <w:p w:rsidR="00A70AAA" w:rsidRPr="00A70AAA" w:rsidRDefault="00A70AAA" w:rsidP="00A70AAA">
            <w:pPr>
              <w:tabs>
                <w:tab w:val="left" w:pos="1884"/>
              </w:tabs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val="tt-RU" w:eastAsia="ru-RU"/>
              </w:rPr>
              <w:t>Тел.: (84375) 3-51-16, факс: (84375) 3-51-16, e-mail:</w:t>
            </w: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lang w:val="tt-RU" w:eastAsia="ru-RU"/>
              </w:rPr>
              <w:t xml:space="preserve"> </w:t>
            </w: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t>Gor</w:t>
            </w: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noProof/>
                <w:lang w:val="tt-RU" w:eastAsia="ru-RU"/>
              </w:rPr>
              <w:t xml:space="preserve">.Drz@tatar.ru, </w:t>
            </w:r>
          </w:p>
          <w:p w:rsidR="00A70AAA" w:rsidRPr="00A70AAA" w:rsidRDefault="00A70AAA" w:rsidP="00A70AAA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</w:pPr>
            <w:r w:rsidRPr="00A70AAA">
              <w:rPr>
                <w:rFonts w:ascii="Times New Roman" w:eastAsia="Times New Roman" w:hAnsi="Times New Roman" w:cs="Times New Roman"/>
                <w:i w:val="0"/>
                <w:iCs w:val="0"/>
                <w:lang w:eastAsia="ru-RU"/>
              </w:rPr>
              <w:pict>
                <v:rect id="_x0000_i1035" style="width:467.75pt;height:1.5pt" o:hralign="center" o:hrstd="t" o:hrnoshade="t" o:hr="t" fillcolor="black" stroked="f">
                  <v:imagedata r:id="rId8" o:title=""/>
                </v:rect>
              </w:pict>
            </w:r>
          </w:p>
          <w:p w:rsidR="00134CC5" w:rsidRPr="00E444F4" w:rsidRDefault="00134CC5" w:rsidP="006B76B5">
            <w:pPr>
              <w:tabs>
                <w:tab w:val="left" w:pos="188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34CC5" w:rsidRPr="00A70AAA" w:rsidRDefault="00134CC5" w:rsidP="00134CC5">
      <w:pPr>
        <w:spacing w:after="60"/>
        <w:jc w:val="center"/>
        <w:rPr>
          <w:rFonts w:ascii="Arial" w:hAnsi="Arial" w:cs="Arial"/>
          <w:b/>
          <w:i w:val="0"/>
        </w:rPr>
      </w:pPr>
      <w:r w:rsidRPr="00A70AAA">
        <w:rPr>
          <w:rFonts w:ascii="Arial" w:hAnsi="Arial" w:cs="Arial"/>
          <w:i w:val="0"/>
        </w:rPr>
        <w:t>с.</w:t>
      </w:r>
      <w:r w:rsidR="00417D71" w:rsidRPr="00A70AAA">
        <w:rPr>
          <w:rFonts w:ascii="Arial" w:hAnsi="Arial" w:cs="Arial"/>
          <w:i w:val="0"/>
        </w:rPr>
        <w:t>Городище</w:t>
      </w:r>
      <w:r w:rsidRPr="00A70AAA">
        <w:rPr>
          <w:rFonts w:ascii="Arial" w:hAnsi="Arial" w:cs="Arial"/>
          <w:i w:val="0"/>
        </w:rPr>
        <w:t xml:space="preserve"> </w:t>
      </w:r>
    </w:p>
    <w:p w:rsidR="006F19C5" w:rsidRPr="004F7E7A" w:rsidRDefault="006F19C5" w:rsidP="006F19C5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ПОСТАНОВЛЕНИЕ                                                                 КАРАР</w:t>
      </w:r>
    </w:p>
    <w:p w:rsidR="00160494" w:rsidRPr="004F7E7A" w:rsidRDefault="00160494" w:rsidP="006F19C5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160494" w:rsidRPr="004F7E7A" w:rsidRDefault="00A70AAA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29</w:t>
      </w:r>
      <w:r w:rsidR="00CA375C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.07.2024г    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</w:t>
      </w:r>
      <w:r w:rsidR="00417D7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№</w:t>
      </w:r>
      <w:r w:rsidR="00417D7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6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 утверждении Программы развития субъектов малого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 среднего предпринимательства и физических лиц, применяющих специальный налоговый режим в </w:t>
      </w:r>
      <w:r w:rsidR="00417D7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Городищенском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сельском поселении Дрожжановского муниципального района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Республики Татарстан 2024- 2028 годы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В соответствии   со ст.11 Федерального закона №209 ФЗ от 24 июля 2007 года «О развитии малого и среднего предпринимательства в РФ» и Уставом </w:t>
      </w:r>
      <w:r w:rsidR="00417D7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Городищенского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 Дрожжановского муниципального района Республики Татарстан </w:t>
      </w:r>
      <w:r w:rsidR="00170FB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исполнительный комитет   </w:t>
      </w:r>
      <w:r w:rsidR="00417D7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Городищенского </w:t>
      </w:r>
      <w:r w:rsidR="00170FB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сельского поселения    ПОСТАНОВЛЯЕТ:</w:t>
      </w:r>
    </w:p>
    <w:p w:rsidR="00160494" w:rsidRPr="004F7E7A" w:rsidRDefault="00160494" w:rsidP="00160494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1.Утвердить прилагаемую  Программу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 </w:t>
      </w:r>
      <w:r w:rsidR="00417D7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Городищенском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сельском поселении Дрожжановского муниципального района Республики Татарстан на 2024-2028 годы (далее – Программа).</w:t>
      </w:r>
    </w:p>
    <w:p w:rsidR="00160494" w:rsidRPr="004F7E7A" w:rsidRDefault="00160494" w:rsidP="00160494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 Установить, что финансирование Программы на 2024 год не предусмотрено.  </w:t>
      </w:r>
    </w:p>
    <w:p w:rsidR="00160494" w:rsidRPr="004F7E7A" w:rsidRDefault="00160494" w:rsidP="00160494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2. Настоящее постановление вступает в силу со дня его принятия.</w:t>
      </w:r>
    </w:p>
    <w:p w:rsidR="00160494" w:rsidRPr="004F7E7A" w:rsidRDefault="00160494" w:rsidP="00160494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A32633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E7A">
        <w:rPr>
          <w:rFonts w:ascii="Times New Roman" w:hAnsi="Times New Roman" w:cs="Times New Roman"/>
          <w:i w:val="0"/>
          <w:sz w:val="28"/>
          <w:szCs w:val="28"/>
        </w:rPr>
        <w:t xml:space="preserve">Глава  </w:t>
      </w:r>
      <w:r w:rsidR="00417D71">
        <w:rPr>
          <w:rFonts w:ascii="Times New Roman" w:hAnsi="Times New Roman" w:cs="Times New Roman"/>
          <w:i w:val="0"/>
          <w:sz w:val="28"/>
          <w:szCs w:val="28"/>
        </w:rPr>
        <w:t>Городищенского</w:t>
      </w:r>
      <w:r w:rsidRPr="004F7E7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32633" w:rsidRPr="004F7E7A" w:rsidRDefault="00A32633" w:rsidP="00A32633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F7E7A">
        <w:rPr>
          <w:rFonts w:ascii="Times New Roman" w:hAnsi="Times New Roman" w:cs="Times New Roman"/>
          <w:i w:val="0"/>
          <w:sz w:val="28"/>
          <w:szCs w:val="28"/>
        </w:rPr>
        <w:t xml:space="preserve">сельского поселения :                                                       </w:t>
      </w:r>
      <w:r w:rsidR="00417D71">
        <w:rPr>
          <w:rFonts w:ascii="Times New Roman" w:hAnsi="Times New Roman" w:cs="Times New Roman"/>
          <w:i w:val="0"/>
          <w:sz w:val="28"/>
          <w:szCs w:val="28"/>
        </w:rPr>
        <w:t>Н.А. Усмендеев</w:t>
      </w:r>
    </w:p>
    <w:p w:rsidR="00A32633" w:rsidRPr="004F7E7A" w:rsidRDefault="00A32633" w:rsidP="00A32633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A32633" w:rsidRPr="004F7E7A" w:rsidRDefault="00A32633" w:rsidP="00A32633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9435F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</w:p>
    <w:p w:rsidR="00A32633" w:rsidRPr="004F7E7A" w:rsidRDefault="00160494" w:rsidP="00181643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                                                                   </w:t>
      </w:r>
    </w:p>
    <w:p w:rsidR="009435F4" w:rsidRPr="004F7E7A" w:rsidRDefault="00160494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170FB5" w:rsidRPr="004F7E7A" w:rsidRDefault="009435F4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</w:t>
      </w:r>
      <w:r w:rsidR="00170FB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Приложение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к постановлению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исполнительного комитета 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417D7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Городищенск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сельского поселения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Дрожжановского 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муниципального района </w:t>
      </w:r>
    </w:p>
    <w:p w:rsidR="00160494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</w:t>
      </w:r>
      <w:r w:rsidR="00417D7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от </w:t>
      </w:r>
      <w:r w:rsidR="00A70AAA" w:rsidRPr="00A70A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29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.07.2024г.    № 6</w:t>
      </w:r>
    </w:p>
    <w:p w:rsidR="00160494" w:rsidRPr="004F7E7A" w:rsidRDefault="00160494" w:rsidP="00160494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 Р О Г Р А М М А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</w:p>
    <w:p w:rsidR="00160494" w:rsidRPr="004F7E7A" w:rsidRDefault="00417D71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Городищенского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Дрожжановского муниципального  района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Республики Татарстан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 2024-2028 годы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34CC5" w:rsidRPr="004F7E7A" w:rsidRDefault="00134CC5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34CC5" w:rsidRPr="004F7E7A" w:rsidRDefault="00134CC5" w:rsidP="00134CC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34CC5" w:rsidP="00417D71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с. </w:t>
      </w:r>
      <w:r w:rsidR="00417D7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Городище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ПАСПОРТ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Программы развития субъектов малого и среднего предпринимательства     и физических лиц, применяющих специальный налоговый режим  </w:t>
      </w:r>
      <w:r w:rsidR="00134CC5"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в </w:t>
      </w:r>
      <w:r w:rsidR="00417D71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Городищенском</w:t>
      </w: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 сельском поселении Дрожжановского муниципального района Республики Татарстан на 2024-2028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8"/>
        <w:gridCol w:w="7632"/>
      </w:tblGrid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417D7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Программа развития субъектов малого и среднего предпринимательства и физических лиц, применяющих специальный налоговый режим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417D7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Городищенском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сельском поселении Дрожжановского муниципального района Республики Татарстан на 2024-2028 годы (далее – Программа)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Федеральный закон от 24.07.2007г. №209-ФЗ «О развитии малого и среднего предпринимательства в Российской Федерации»;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Федеральный закон от 06.10.2003г. №131-ФЗ «Об общих принципах организации местного самоуправления в Российской Федерации»; 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7632" w:type="dxa"/>
            <w:vAlign w:val="center"/>
          </w:tcPr>
          <w:p w:rsidR="00160494" w:rsidRPr="004F7E7A" w:rsidRDefault="00160494" w:rsidP="00417D7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417D7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Городищенского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Разработчик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417D7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417D7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Городищенского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Исполнители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мероприятий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417D7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Структурные подразделения Исполнительного комитета </w:t>
            </w:r>
            <w:r w:rsidR="00417D7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Городищенского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 сельского поселения Дрожжановского муниципального района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Основные цели Программы</w:t>
            </w:r>
          </w:p>
        </w:tc>
        <w:tc>
          <w:tcPr>
            <w:tcW w:w="7632" w:type="dxa"/>
          </w:tcPr>
          <w:p w:rsidR="00160494" w:rsidRPr="004F7E7A" w:rsidRDefault="00160494" w:rsidP="00417D7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-создание благоприятных условий для развития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и повышения их роли в решении социально-экономических задач </w:t>
            </w:r>
            <w:r w:rsidR="00417D7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Городищенского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обеспечение конкурентоспособности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режим;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оказание поддержки субъектам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физическим лицам, применяющих специальный налоговый режим </w:t>
            </w:r>
            <w:r w:rsidR="00417D7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Городищенского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 сельского поселения Дрожжановского муниципального района в продвижении производимых ими товаров (работ, услуг);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увеличение количества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- обеспечение занятости населения и развитие самозанятости;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выявление и вовлечение в малое и среднее предпринимательство талантливой молодежи и потенциальных управленцев;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увеличение доли уплаченных субъектами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налогов в налоговых доходах бюджетов всех уровней. 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632" w:type="dxa"/>
          </w:tcPr>
          <w:p w:rsidR="00160494" w:rsidRPr="004F7E7A" w:rsidRDefault="00160494" w:rsidP="00417D7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-повышение конкурентоспособности и инвестиционной привлекательности малого и среднего предпринимательства</w:t>
            </w:r>
            <w:r w:rsidR="00752DDA"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DDA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17D7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Городищенского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                                         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поддержка малого и среднего  предпринимательства и физических лиц, применяющих специальный налоговый режим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                                        - имущественная поддержка субъектов малого и среднего предпринимательства  и физических лиц, применяющих специальный налоговый режим;                                                                                                   - информационная поддержка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 </w:t>
            </w:r>
            <w:r w:rsidR="00417D7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Городищенского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консультационная и организационная поддержка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;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привлечение малого предпринимательства и физических лиц, применяющих специальный налоговый режим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632" w:type="dxa"/>
            <w:vAlign w:val="center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2024-2028 годы.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Перечень основных мероприятий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- совершенствование условий для развития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режим;                                                                                                                                             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- информационная, консультационная и имущественная поддержка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режим;                                                                         </w:t>
            </w:r>
          </w:p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- внедрение механизмов социальной защиты и охраны труда в сфере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режим.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Ожидаемые результаты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реализации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752DD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 увеличение числа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 на 20 %;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увеличение среднесписочной численности работников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на 10 % к </w:t>
            </w:r>
            <w:r w:rsidR="00752DDA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2028 году по сравнению с 2023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годом;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увеличение налоговых поступлений от субъектов малого и среднего предпринимательства </w:t>
            </w:r>
            <w:r w:rsidR="00752DDA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 бюджеты всех уровней до 20 %;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развитие инфраструктуры поселения и улучшение качества предоставляемых услуг;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на 20 % к 2028 году по сравнению с 2021 годом; 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Объем и источники финансирования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Средства бюджета Республики Татарстан, бюджета района,  внебюджетных фондов, собственные средства предпринимателей и привлеченные инвестиции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Контроль за исполнением Программы</w:t>
            </w:r>
          </w:p>
        </w:tc>
        <w:tc>
          <w:tcPr>
            <w:tcW w:w="7632" w:type="dxa"/>
          </w:tcPr>
          <w:p w:rsidR="00160494" w:rsidRPr="004F7E7A" w:rsidRDefault="00160494" w:rsidP="00417D7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417D71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Городищенского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</w:t>
            </w:r>
          </w:p>
        </w:tc>
      </w:tr>
    </w:tbl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</w:p>
    <w:p w:rsidR="00182FE5" w:rsidRPr="004F7E7A" w:rsidRDefault="00182FE5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1.Общие положения</w:t>
      </w:r>
    </w:p>
    <w:p w:rsidR="00160494" w:rsidRPr="004F7E7A" w:rsidRDefault="00160494" w:rsidP="00182FE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 (далее по тексту: СМСП).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Цели и основные задачи настоящей Программы направлены на создание условий для развития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417D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417D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района, ответственных за реализацию мероприятий, показатели результативности деятельности.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2. Содержание проблемы и обоснование необходимости ее решения программными методами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       Малое и среднее предпринимательство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физические лица, применяющих специальный налоговый режим играет важную роль в решении экономических и социальных задач </w:t>
      </w:r>
      <w:r w:rsidR="00417D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="00417D7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 муниципального района.                                   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 сегодняшний день в </w:t>
      </w:r>
      <w:r w:rsidR="00D60E9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Городищен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ском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сельском поселении Дрожжановского муниципального района зарегистрировано  </w:t>
      </w:r>
      <w:r w:rsidR="000E165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5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индивидуального предпринимательства и </w:t>
      </w:r>
      <w:r w:rsidRPr="000E1651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  <w:t>1</w:t>
      </w:r>
      <w:r w:rsidR="00345141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eastAsia="ru-RU"/>
        </w:rPr>
        <w:t>0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физических лиц, применяющих специальный налоговый режим. </w:t>
      </w:r>
    </w:p>
    <w:p w:rsidR="00160494" w:rsidRPr="004F7E7A" w:rsidRDefault="00160494" w:rsidP="00160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Основной вид деятельности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 физических лиц, применяющих специальный налоговый режим: розничная торговля продовольственными и промышленными товарами в магазинах.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Основное  направление деятельности сельскохозяйственных предприятий поселения зерново-мясо-молочное производство и производство  сахарной свеклы.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ab/>
        <w:t>Сдерживающие факторы в развитии СМСП и физических лиц, применяющих специальный налоговый режим можно распределить на три группы проблем:</w:t>
      </w:r>
    </w:p>
    <w:p w:rsidR="00160494" w:rsidRPr="004F7E7A" w:rsidRDefault="00160494" w:rsidP="00160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160494" w:rsidRPr="004F7E7A" w:rsidRDefault="00160494" w:rsidP="00160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160494" w:rsidRPr="004F7E7A" w:rsidRDefault="00160494" w:rsidP="00160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материально-финансовые проблемы:</w:t>
      </w:r>
    </w:p>
    <w:p w:rsidR="00160494" w:rsidRPr="004F7E7A" w:rsidRDefault="00160494" w:rsidP="001604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затруднения в получении капитала для регистрации предприятия;</w:t>
      </w:r>
    </w:p>
    <w:p w:rsidR="00160494" w:rsidRPr="004F7E7A" w:rsidRDefault="00160494" w:rsidP="001604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нехватка оборотных средств;</w:t>
      </w:r>
    </w:p>
    <w:p w:rsidR="00160494" w:rsidRPr="004F7E7A" w:rsidRDefault="00160494" w:rsidP="001604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недостаток как собственных, так и заемных финансовых средств для расширения деятельности. </w:t>
      </w:r>
    </w:p>
    <w:p w:rsidR="00160494" w:rsidRPr="004F7E7A" w:rsidRDefault="00160494" w:rsidP="00160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Большинство  СМСП  и физлица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Большинство предпринимателей и физические лица, применяющих специальный налоговый режим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Исполнительный комитет </w:t>
      </w:r>
      <w:r w:rsidR="000E165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Дрожжановского муниципального района рассматривает  малый и средний бизнес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 физических лиц, применяющих специальный налоговый режим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                                                                          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     Увеличения численности субъектов малого и среднего  предпринимательства</w:t>
      </w:r>
      <w:r w:rsidR="00BE2B6C"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="00BE2B6C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</w:t>
      </w:r>
      <w:r w:rsidR="000E165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Дрожжановского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муниципального района, можно достичь только путем активизации механизмов</w:t>
      </w: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в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0E165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Городищенском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сельском поселении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Дрожжановского муниципального района Республики Татарстан на 2024-2028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160494" w:rsidRPr="004F7E7A" w:rsidRDefault="00160494" w:rsidP="00BE2B6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оказанию финансовой, информационной, консультационной и имущественной поддержки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а также организацию процесса контроля.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  3. Основные цели и задачи Программы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3.1.Основными целями Программы являются:</w:t>
      </w:r>
    </w:p>
    <w:p w:rsidR="00160494" w:rsidRPr="004F7E7A" w:rsidRDefault="00160494" w:rsidP="00BE2B6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-  создание благоприятных условий для развития субъектов малого и среднего предпринимательства и физических лиц, применяющих специальный налоговый режим и повышения их роли в решении социально-экономических задач </w:t>
      </w:r>
      <w:r w:rsidR="000E165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района;</w:t>
      </w:r>
    </w:p>
    <w:p w:rsidR="00160494" w:rsidRPr="004F7E7A" w:rsidRDefault="00160494" w:rsidP="00BE2B6C">
      <w:pPr>
        <w:spacing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обеспечение конкурентоспособности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режим; </w:t>
      </w:r>
    </w:p>
    <w:p w:rsidR="00160494" w:rsidRPr="004F7E7A" w:rsidRDefault="00160494" w:rsidP="00BE2B6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оказание поддержки субъектам малого и среднего предпринимательства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физических лиц, применяющих специальный налоговый режим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="00AD397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 в продвижении производимых ими товаров (работ, услуг);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-  увеличение количества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режим; 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обеспечение занятости населения и развитие самозанятости;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увеличение доли уплаченных субъектами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налогов в налоговых доходах бюджетов всех уровней;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r w:rsidR="00AD397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     3.2. Задачи, которые необходимо решить для достижения поставленных целей: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  <w:t>     - повышение конкурентоспособности и инвестиционной привлекательности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- поддержка малого и среднего предпринимательства и физических лиц, применяющих специальный налоговый режим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имущественная поддержка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информационная поддержка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консультационная и организационная поддержка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4.Основные принципы Программы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Основными принципами программы являются: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заявительный порядок обращения СМСП и физических лиц, применяющих специальный налоговый режим за оказанием поддержки;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доступность инфраструктуры поддержки СМСП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равный доступ СМСП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соответствующих критериям, предусмотренных Программой, к участию в соответствующих программах;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открытость процедур оказания поддержки.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5. Срок реализации Программы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Срок реализации Программы – 2024-2028годы.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6. Система программных мероприятий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в </w:t>
      </w:r>
      <w:r w:rsidR="00AD397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Городищенском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сельском поселении Дрожжановского муниципального района Республики Татарстан на 2024-2028 годы. </w:t>
      </w:r>
    </w:p>
    <w:p w:rsidR="00BE2B6C" w:rsidRPr="004F7E7A" w:rsidRDefault="00160494" w:rsidP="00BE2B6C">
      <w:pPr>
        <w:pStyle w:val="af7"/>
        <w:jc w:val="both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4F7E7A">
        <w:rPr>
          <w:rFonts w:ascii="Times New Roman" w:hAnsi="Times New Roman" w:cs="Times New Roman"/>
          <w:color w:val="000000"/>
          <w:sz w:val="28"/>
          <w:szCs w:val="28"/>
        </w:rPr>
        <w:t>     Мероприятия Программы разработаны в соответствии с задачами, определенными Программой.</w:t>
      </w:r>
      <w:r w:rsidR="00BE2B6C"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  <w:lang w:val="tt-RU"/>
        </w:rPr>
        <w:t xml:space="preserve">                    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7. Контроль за ходом реализации Программы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     Контроль за ходом реализации Программы и осуществляют Исполнительный комитет </w:t>
      </w:r>
      <w:r w:rsidR="00AD397E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                                            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Исполнительный комитет </w:t>
      </w:r>
      <w:r w:rsidR="00AD397E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ежегодно предоставляет отчеты о ходе выполнения Программы в Совет </w:t>
      </w:r>
      <w:r w:rsidR="00AD397E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  <w:lang w:val="tt-RU"/>
        </w:rPr>
        <w:t xml:space="preserve">          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8. Оценка социально-экономической эффективности Программы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4F7E7A">
        <w:rPr>
          <w:rFonts w:ascii="Times New Roman" w:hAnsi="Times New Roman" w:cs="Times New Roman"/>
          <w:sz w:val="28"/>
          <w:szCs w:val="28"/>
        </w:rPr>
        <w:t>     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 субъектов малого и среднего предпринимательства и физических лиц, применяющих специальный налоговый режим и улучшению качества предоставляемых услуг.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и физических лиц, применяющих специальный налоговый режим в районе и увеличения налоговых и неналоговых поступлений от субъектов малого и среднего предпринимательства в бюджет Дрожжановского муниципального района.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Эффективность реализации Программы зависит от уровня финансирования мероприятий Программы и их выполнения.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Результатами Программы к 2028 году должны стать: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>     - увеличение числа субъектов малого и среднего предпринимательства физических лиц, применяющих специальный налоговый режим на 20 %;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среднесписочной численности работников субъектов малого и среднего предпринимательства и физических лиц, применяющих специальный налоговый режим на 10 % по сравнению с 2023 годом;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размера средней заработной платы в малом предпринимательстве до среднеотраслевого уровня; 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налоговых поступлений от субъектов малого и среднего предпринимательства и физических лиц, применяющих специальный налоговый режим в бюджеты всех уровней до 20 %;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>     - развитие инфраструктуры района и улучшение качества предоставляемых услуг;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изменение отраслевой структуры малого предпринимательства физических лиц, применяющих специальный налоговый режим района в сторону увеличения </w:t>
      </w:r>
      <w:r w:rsidRPr="004F7E7A">
        <w:rPr>
          <w:rFonts w:ascii="Times New Roman" w:hAnsi="Times New Roman" w:cs="Times New Roman"/>
          <w:sz w:val="28"/>
          <w:szCs w:val="28"/>
        </w:rPr>
        <w:lastRenderedPageBreak/>
        <w:t xml:space="preserve">доли малых предприятий осуществляющих деятельность в приоритетных отраслях экономики района: в сфере услуг (бытовые, строительство, ЖКХ) - на 15 %, в сельском хозяйстве - на 10 %;                        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объема товаров собственного производства, выполненных работ и услуг собственными силами организациями малого бизнеса на 20 % по сравнению с 2023 годом. </w:t>
      </w:r>
      <w:r w:rsidRPr="004F7E7A">
        <w:rPr>
          <w:rFonts w:ascii="Times New Roman" w:hAnsi="Times New Roman" w:cs="Times New Roman"/>
          <w:sz w:val="28"/>
          <w:szCs w:val="28"/>
        </w:rPr>
        <w:tab/>
      </w:r>
      <w:r w:rsidRPr="004F7E7A">
        <w:rPr>
          <w:rFonts w:ascii="Times New Roman" w:hAnsi="Times New Roman" w:cs="Times New Roman"/>
          <w:sz w:val="28"/>
          <w:szCs w:val="28"/>
        </w:rPr>
        <w:tab/>
      </w:r>
    </w:p>
    <w:p w:rsidR="00BE2B6C" w:rsidRPr="004F7E7A" w:rsidRDefault="00BE2B6C" w:rsidP="00BE2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BE2B6C" w:rsidRPr="004F7E7A" w:rsidRDefault="00BE2B6C" w:rsidP="00BE2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sectPr w:rsidR="00160494" w:rsidRPr="004F7E7A" w:rsidSect="00182FE5">
          <w:pgSz w:w="11906" w:h="16838"/>
          <w:pgMar w:top="902" w:right="851" w:bottom="851" w:left="1134" w:header="709" w:footer="709" w:gutter="0"/>
          <w:cols w:space="720"/>
          <w:docGrid w:linePitch="272"/>
        </w:sect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pStyle w:val="af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Перечень мероприятий</w:t>
      </w:r>
      <w:r w:rsidRPr="004F7E7A">
        <w:rPr>
          <w:rFonts w:ascii="Times New Roman" w:hAnsi="Times New Roman" w:cs="Times New Roman"/>
          <w:b/>
          <w:color w:val="000000"/>
          <w:sz w:val="28"/>
          <w:szCs w:val="28"/>
        </w:rPr>
        <w:br/>
        <w:t>П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рограммы развития субъектов малого и среднего предпринимательства </w:t>
      </w:r>
      <w:r w:rsidR="00FF6B0B"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физических лиц, применяющих специальный налоговый режим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в </w:t>
      </w:r>
      <w:r w:rsidR="00AD397E">
        <w:rPr>
          <w:rFonts w:ascii="Times New Roman" w:hAnsi="Times New Roman" w:cs="Times New Roman"/>
          <w:b/>
          <w:color w:val="000000"/>
          <w:sz w:val="28"/>
          <w:szCs w:val="28"/>
        </w:rPr>
        <w:t>Городищенском</w:t>
      </w:r>
      <w:r w:rsidRPr="004F7E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сельском поселении Дрожжановского муниципального района </w:t>
      </w:r>
      <w:r w:rsidRPr="004F7E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Республики Татарстан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на 2024-2028 годы </w:t>
      </w:r>
    </w:p>
    <w:tbl>
      <w:tblPr>
        <w:tblW w:w="15315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451"/>
        <w:gridCol w:w="2906"/>
        <w:gridCol w:w="1134"/>
        <w:gridCol w:w="708"/>
        <w:gridCol w:w="709"/>
        <w:gridCol w:w="709"/>
        <w:gridCol w:w="709"/>
        <w:gridCol w:w="850"/>
        <w:gridCol w:w="779"/>
        <w:gridCol w:w="284"/>
        <w:gridCol w:w="2513"/>
      </w:tblGrid>
      <w:tr w:rsidR="00160494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701133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Источник финансирования</w:t>
            </w:r>
            <w:r w:rsidR="00FF3AD8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48" w:type="dxa"/>
            <w:gridSpan w:val="7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F3AD8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Объем финансирования</w:t>
            </w:r>
            <w:r w:rsidR="00701133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 в рублях)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160494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2024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160494" w:rsidRPr="004F7E7A" w:rsidTr="0032361E">
        <w:trPr>
          <w:trHeight w:val="138"/>
          <w:jc w:val="center"/>
        </w:trPr>
        <w:tc>
          <w:tcPr>
            <w:tcW w:w="15315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60494" w:rsidRPr="004F7E7A" w:rsidRDefault="00160494" w:rsidP="006601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F7E7A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4F7E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 Совершенствование условий для развития малого и среднего предпринимательства</w:t>
            </w:r>
            <w:r w:rsidR="005F713B" w:rsidRPr="004F7E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и физических лиц,</w:t>
            </w:r>
            <w:r w:rsidR="006601F6" w:rsidRPr="004F7E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применяющих специальный налоговый режим</w:t>
            </w:r>
          </w:p>
        </w:tc>
      </w:tr>
      <w:tr w:rsidR="00160494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  <w:r w:rsidR="005F713B"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13B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 </w:t>
            </w:r>
            <w:r w:rsidR="005F713B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физических лиц,</w:t>
            </w:r>
            <w:r w:rsidR="006601F6"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1F6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применяющих специальный налоговый режим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Содействие развитию малого и среднего предпринимательства</w:t>
            </w:r>
            <w:r w:rsidR="005F713B"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13B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</w:t>
            </w:r>
            <w:r w:rsidR="006601F6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6F592A" w:rsidP="00FF3AD8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D85FDB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4C40F5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D85FDB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4C40F5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4C40F5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C40F5" w:rsidRPr="004F7E7A" w:rsidRDefault="004C40F5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60494" w:rsidRPr="004F7E7A" w:rsidRDefault="004C40F5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C40F5" w:rsidRPr="004F7E7A" w:rsidRDefault="004C40F5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AD397E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AD3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Городищенского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Мониторинг участия субъектов малого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 в размещении муниципального заказа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AD397E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AD3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Городищенского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Участие в ежегодной конференции представителей малого и среднего предпринимательства и физических лиц, применяющих специальный налоговый режим Дрожжановского муниципального района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AD397E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 </w:t>
            </w:r>
            <w:r w:rsidR="00AD3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Городищенского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C40F5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Взаимодействие с некоммерческими организациями,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общественными объединениями предпринимателей, выражающими интересы субъектов малого и среднего предпринимательства и физических лиц, применяющих специальный налоговый режим с целью учета их мнения по вопросам развития малого и среднего предпринимательства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Привлечение некоммерчес</w:t>
            </w: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ких организа-ций,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общественных объединений предпринимателей к выработке предложений по вопросам развития малого и среднего предприни-мательства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6F592A" w:rsidP="004C40F5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Местный бюджет</w:t>
            </w:r>
            <w:r w:rsidR="004C40F5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C40F5" w:rsidRPr="004F7E7A" w:rsidRDefault="00D85FDB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4C40F5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C40F5" w:rsidRPr="004F7E7A" w:rsidRDefault="00D85FDB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AD397E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AD3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Городищенского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сельского поселения</w:t>
            </w:r>
          </w:p>
        </w:tc>
      </w:tr>
      <w:tr w:rsidR="004C40F5" w:rsidRPr="004F7E7A" w:rsidTr="0032361E">
        <w:trPr>
          <w:trHeight w:val="1052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1.5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Развитие деятельности заготовительной продукции, производимых личными подсобными хозяйствами, крестьянскими фермерскими хозяйствами и другими сельхозтоваро-производителями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 устойчивому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 в сельском хозяйстве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средства СМСП и физлиц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C3777F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C377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Городищенского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750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Разработка механизмов формирования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антикоррупционных рейтингов и его оценка на коррупциогенность с последующим информированием предпринимателей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Содействие развитию малого и среднего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C3777F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C377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Городищенского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C40F5" w:rsidRPr="004F7E7A" w:rsidTr="0032361E">
        <w:trPr>
          <w:trHeight w:val="138"/>
          <w:jc w:val="center"/>
        </w:trPr>
        <w:tc>
          <w:tcPr>
            <w:tcW w:w="15315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C40F5" w:rsidRPr="004F7E7A" w:rsidRDefault="004C40F5" w:rsidP="00C377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2.Обеспечение деятельности инфраструктуры поддержки субъектов малого и среднего предпринимательства и физических лиц, применяющих специальный на</w:t>
            </w:r>
            <w:r w:rsidR="00134CC5"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логовый режим в </w:t>
            </w:r>
            <w:r w:rsidR="00C3777F">
              <w:rPr>
                <w:rFonts w:ascii="Times New Roman" w:hAnsi="Times New Roman" w:cs="Times New Roman"/>
                <w:i w:val="0"/>
                <w:sz w:val="28"/>
                <w:szCs w:val="28"/>
              </w:rPr>
              <w:t>Городищенском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СП Дрожжановского муниципального районе.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4C40F5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Осуществление и развитие организационной поддержки субъектов малого и среднего пред-принимательства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режим, в том числе: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C3777F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 Исполнительный комитет </w:t>
            </w:r>
            <w:r w:rsidR="00C377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Городищенского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Ведение рубрики «Предпринимательство» на информационном стенде, освещающем :                 </w:t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 xml:space="preserve">- порядок регистрации юридических лиц и </w:t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lastRenderedPageBreak/>
              <w:t>индивидуальных предпринимателей;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законодательство в сфере предпри-нимательства;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поддержка в сфере предпринимательства;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анонс;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полезная информация.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40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Информационное обеспечение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 физических лиц, применяющих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C3777F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C377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Городищенского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Освещение программ с условиями кредитования предпринимательства и физических лиц, применяющих специальный налоговый режим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Информационное обеспечение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C3777F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C377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Городищенского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4C40F5" w:rsidRPr="004F7E7A" w:rsidTr="0032361E">
        <w:trPr>
          <w:trHeight w:val="609"/>
          <w:jc w:val="center"/>
        </w:trPr>
        <w:tc>
          <w:tcPr>
            <w:tcW w:w="15315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80808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6F592A" w:rsidRPr="004F7E7A" w:rsidTr="0032361E">
        <w:trPr>
          <w:trHeight w:val="145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val="tt-RU" w:eastAsia="en-US"/>
              </w:rPr>
              <w:t>2.4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Защита интересов СМСП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C3777F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Исполнительный комитет </w:t>
            </w:r>
            <w:r w:rsidR="00C3777F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Городищенского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145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tt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tt-RU"/>
              </w:rPr>
              <w:lastRenderedPageBreak/>
              <w:t>2.5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Разработка мер по обеспечению к 2023 году уровня заработной платы в системе СМСП на уровне не ниже минимального потребительского бюджета района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tabs>
                <w:tab w:val="left" w:pos="1110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Адаптация серого рынка труда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tabs>
                <w:tab w:val="left" w:pos="990"/>
              </w:tabs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Исполнительный комитет </w:t>
            </w:r>
            <w:r w:rsidR="00C3777F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Городищенского</w:t>
            </w:r>
          </w:p>
          <w:p w:rsidR="006F592A" w:rsidRPr="004F7E7A" w:rsidRDefault="006F592A" w:rsidP="006F592A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сельского поселения</w:t>
            </w:r>
          </w:p>
        </w:tc>
      </w:tr>
    </w:tbl>
    <w:p w:rsidR="00160494" w:rsidRPr="004F7E7A" w:rsidRDefault="00160494" w:rsidP="00160494">
      <w:pPr>
        <w:rPr>
          <w:rStyle w:val="a8"/>
          <w:rFonts w:ascii="Times New Roman" w:hAnsi="Times New Roman" w:cs="Times New Roman"/>
          <w:color w:val="000000"/>
          <w:sz w:val="28"/>
          <w:szCs w:val="28"/>
        </w:rPr>
        <w:sectPr w:rsidR="00160494" w:rsidRPr="004F7E7A" w:rsidSect="00BE2B6C">
          <w:pgSz w:w="16838" w:h="11906" w:orient="landscape"/>
          <w:pgMar w:top="851" w:right="902" w:bottom="851" w:left="1134" w:header="709" w:footer="709" w:gutter="0"/>
          <w:cols w:space="720"/>
          <w:docGrid w:linePitch="272"/>
        </w:sectPr>
      </w:pPr>
    </w:p>
    <w:p w:rsidR="00043EB2" w:rsidRPr="004F7E7A" w:rsidRDefault="00043EB2" w:rsidP="00693858">
      <w:pPr>
        <w:rPr>
          <w:rFonts w:ascii="Times New Roman" w:hAnsi="Times New Roman" w:cs="Times New Roman"/>
          <w:i w:val="0"/>
          <w:sz w:val="28"/>
          <w:szCs w:val="28"/>
          <w:lang w:val="tt-RU"/>
        </w:rPr>
      </w:pPr>
    </w:p>
    <w:sectPr w:rsidR="00043EB2" w:rsidRPr="004F7E7A" w:rsidSect="00894379">
      <w:footerReference w:type="even" r:id="rId9"/>
      <w:footerReference w:type="default" r:id="rId10"/>
      <w:pgSz w:w="11906" w:h="16838" w:code="9"/>
      <w:pgMar w:top="907" w:right="851" w:bottom="907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1B" w:rsidRDefault="0007761B">
      <w:pPr>
        <w:spacing w:after="0" w:line="240" w:lineRule="auto"/>
      </w:pPr>
      <w:r>
        <w:separator/>
      </w:r>
    </w:p>
  </w:endnote>
  <w:endnote w:type="continuationSeparator" w:id="0">
    <w:p w:rsidR="0007761B" w:rsidRDefault="0007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78" w:rsidRDefault="00425886" w:rsidP="007F450D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53378" w:rsidRDefault="0007761B" w:rsidP="00612EF6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78" w:rsidRDefault="00425886" w:rsidP="00612EF6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E2B6C">
      <w:rPr>
        <w:rStyle w:val="af6"/>
        <w:noProof/>
      </w:rPr>
      <w:t>15</w:t>
    </w:r>
    <w:r>
      <w:rPr>
        <w:rStyle w:val="af6"/>
      </w:rPr>
      <w:fldChar w:fldCharType="end"/>
    </w:r>
  </w:p>
  <w:p w:rsidR="00A53378" w:rsidRDefault="0007761B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1B" w:rsidRDefault="0007761B">
      <w:pPr>
        <w:spacing w:after="0" w:line="240" w:lineRule="auto"/>
      </w:pPr>
      <w:r>
        <w:separator/>
      </w:r>
    </w:p>
  </w:footnote>
  <w:footnote w:type="continuationSeparator" w:id="0">
    <w:p w:rsidR="0007761B" w:rsidRDefault="00077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8E"/>
    <w:rsid w:val="00043EB2"/>
    <w:rsid w:val="000527FE"/>
    <w:rsid w:val="00071752"/>
    <w:rsid w:val="0007761B"/>
    <w:rsid w:val="000C7541"/>
    <w:rsid w:val="000E1651"/>
    <w:rsid w:val="00124DB1"/>
    <w:rsid w:val="00134CC5"/>
    <w:rsid w:val="00135311"/>
    <w:rsid w:val="00145F4E"/>
    <w:rsid w:val="00155C20"/>
    <w:rsid w:val="00160494"/>
    <w:rsid w:val="00170FB5"/>
    <w:rsid w:val="00181643"/>
    <w:rsid w:val="00182FE5"/>
    <w:rsid w:val="001C16C5"/>
    <w:rsid w:val="00227C74"/>
    <w:rsid w:val="00257604"/>
    <w:rsid w:val="002C10BB"/>
    <w:rsid w:val="002E0E89"/>
    <w:rsid w:val="002E51DD"/>
    <w:rsid w:val="0030251A"/>
    <w:rsid w:val="0032361E"/>
    <w:rsid w:val="00345141"/>
    <w:rsid w:val="00396089"/>
    <w:rsid w:val="003C3054"/>
    <w:rsid w:val="003E608C"/>
    <w:rsid w:val="00417D71"/>
    <w:rsid w:val="00425886"/>
    <w:rsid w:val="00444CE2"/>
    <w:rsid w:val="004941AF"/>
    <w:rsid w:val="004B109E"/>
    <w:rsid w:val="004C40F5"/>
    <w:rsid w:val="004F7E7A"/>
    <w:rsid w:val="00510023"/>
    <w:rsid w:val="0051211B"/>
    <w:rsid w:val="00522A6D"/>
    <w:rsid w:val="00544013"/>
    <w:rsid w:val="005457D0"/>
    <w:rsid w:val="00546181"/>
    <w:rsid w:val="00547FB2"/>
    <w:rsid w:val="005F713B"/>
    <w:rsid w:val="006601F6"/>
    <w:rsid w:val="00693858"/>
    <w:rsid w:val="006E6F7F"/>
    <w:rsid w:val="006F19C5"/>
    <w:rsid w:val="006F592A"/>
    <w:rsid w:val="00701133"/>
    <w:rsid w:val="00752DDA"/>
    <w:rsid w:val="00850729"/>
    <w:rsid w:val="00894379"/>
    <w:rsid w:val="008A4034"/>
    <w:rsid w:val="008D241E"/>
    <w:rsid w:val="009435F4"/>
    <w:rsid w:val="00944806"/>
    <w:rsid w:val="00985702"/>
    <w:rsid w:val="00A114D4"/>
    <w:rsid w:val="00A32633"/>
    <w:rsid w:val="00A70AAA"/>
    <w:rsid w:val="00A963B8"/>
    <w:rsid w:val="00AD397E"/>
    <w:rsid w:val="00B1082D"/>
    <w:rsid w:val="00B243CF"/>
    <w:rsid w:val="00B742FF"/>
    <w:rsid w:val="00B848A2"/>
    <w:rsid w:val="00BE2B6C"/>
    <w:rsid w:val="00C10579"/>
    <w:rsid w:val="00C3777F"/>
    <w:rsid w:val="00CA375C"/>
    <w:rsid w:val="00CD20F1"/>
    <w:rsid w:val="00D4522A"/>
    <w:rsid w:val="00D60E9B"/>
    <w:rsid w:val="00D85FDB"/>
    <w:rsid w:val="00D866C8"/>
    <w:rsid w:val="00D96D22"/>
    <w:rsid w:val="00DE1A07"/>
    <w:rsid w:val="00DF52B6"/>
    <w:rsid w:val="00E52E00"/>
    <w:rsid w:val="00E97CE2"/>
    <w:rsid w:val="00EB2C8E"/>
    <w:rsid w:val="00ED516F"/>
    <w:rsid w:val="00F02F62"/>
    <w:rsid w:val="00F155DF"/>
    <w:rsid w:val="00F15AC3"/>
    <w:rsid w:val="00F2732E"/>
    <w:rsid w:val="00F97140"/>
    <w:rsid w:val="00F97B37"/>
    <w:rsid w:val="00FD5215"/>
    <w:rsid w:val="00FF3AD8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FDAC"/>
  <w15:docId w15:val="{1BE630CF-8150-4B88-99EC-F01FD591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5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30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0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0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0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0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0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305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30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C30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C30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C30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3C3054"/>
    <w:rPr>
      <w:b/>
      <w:bCs/>
      <w:spacing w:val="0"/>
    </w:rPr>
  </w:style>
  <w:style w:type="character" w:styleId="a9">
    <w:name w:val="Emphasis"/>
    <w:qFormat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C30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30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305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305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C30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C30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C305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C305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C30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C3054"/>
    <w:pPr>
      <w:outlineLvl w:val="9"/>
    </w:pPr>
    <w:rPr>
      <w:lang w:bidi="en-US"/>
    </w:rPr>
  </w:style>
  <w:style w:type="paragraph" w:styleId="af4">
    <w:name w:val="footer"/>
    <w:basedOn w:val="a"/>
    <w:link w:val="af5"/>
    <w:uiPriority w:val="99"/>
    <w:semiHidden/>
    <w:unhideWhenUsed/>
    <w:rsid w:val="0030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30251A"/>
    <w:rPr>
      <w:i/>
      <w:iCs/>
      <w:sz w:val="20"/>
      <w:szCs w:val="20"/>
    </w:rPr>
  </w:style>
  <w:style w:type="character" w:styleId="af6">
    <w:name w:val="page number"/>
    <w:basedOn w:val="a0"/>
    <w:rsid w:val="0030251A"/>
  </w:style>
  <w:style w:type="paragraph" w:styleId="af7">
    <w:name w:val="Normal (Web)"/>
    <w:basedOn w:val="a"/>
    <w:unhideWhenUsed/>
    <w:rsid w:val="00043EB2"/>
    <w:pPr>
      <w:spacing w:before="30" w:after="30" w:line="240" w:lineRule="auto"/>
    </w:pPr>
    <w:rPr>
      <w:rFonts w:ascii="Arial" w:eastAsia="Times New Roman" w:hAnsi="Arial" w:cs="Arial"/>
      <w:i w:val="0"/>
      <w:iCs w:val="0"/>
      <w:color w:val="332E2D"/>
      <w:spacing w:val="2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07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7175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0BF4-AE99-4CB7-99BF-11033BF2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18</Pages>
  <Words>4372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Исполком</cp:lastModifiedBy>
  <cp:revision>59</cp:revision>
  <cp:lastPrinted>2024-08-01T11:58:00Z</cp:lastPrinted>
  <dcterms:created xsi:type="dcterms:W3CDTF">2017-03-31T04:49:00Z</dcterms:created>
  <dcterms:modified xsi:type="dcterms:W3CDTF">2024-08-01T12:12:00Z</dcterms:modified>
</cp:coreProperties>
</file>